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DF" w:rsidRDefault="00222EDF" w:rsidP="00222ED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УТВЕРЖДАЮ</w:t>
      </w:r>
    </w:p>
    <w:p w:rsidR="00222EDF" w:rsidRDefault="00222EDF" w:rsidP="00222ED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Заместитель председателя</w:t>
      </w:r>
    </w:p>
    <w:p w:rsidR="00222EDF" w:rsidRDefault="00222EDF" w:rsidP="00222ED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комиссии</w:t>
      </w:r>
    </w:p>
    <w:p w:rsidR="00222EDF" w:rsidRDefault="00222EDF" w:rsidP="00222ED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Т.П.Бескаева</w:t>
      </w:r>
      <w:proofErr w:type="spellEnd"/>
    </w:p>
    <w:p w:rsidR="00222EDF" w:rsidRDefault="00222EDF" w:rsidP="00222ED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222EDF" w:rsidRDefault="00222EDF" w:rsidP="007E0D8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7E0D86" w:rsidRDefault="007E0D86" w:rsidP="007E0D8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План работы </w:t>
      </w:r>
    </w:p>
    <w:p w:rsidR="002932A6" w:rsidRDefault="007E0D86" w:rsidP="007E0D8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73B5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комиссии по инвестиционной политике и развитию конкуренции на территории Смидовичского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25"/>
        <w:gridCol w:w="2571"/>
        <w:gridCol w:w="2551"/>
      </w:tblGrid>
      <w:tr w:rsidR="007E0D86" w:rsidTr="007E0D86">
        <w:tc>
          <w:tcPr>
            <w:tcW w:w="675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25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255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7E0D86" w:rsidTr="007E0D86">
        <w:tc>
          <w:tcPr>
            <w:tcW w:w="675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7E0D86" w:rsidRPr="007E0D86" w:rsidRDefault="007E0D86" w:rsidP="007E0D86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E0D86">
              <w:rPr>
                <w:rFonts w:ascii="Times New Roman" w:hAnsi="Times New Roman" w:cs="Times New Roman"/>
                <w:bCs/>
              </w:rPr>
              <w:t>О состоянии и развитии конкурентной среды</w:t>
            </w:r>
            <w:r w:rsidRPr="007E0D86">
              <w:rPr>
                <w:rFonts w:ascii="Times New Roman" w:hAnsi="Times New Roman" w:cs="Times New Roman"/>
              </w:rPr>
              <w:t xml:space="preserve"> </w:t>
            </w:r>
            <w:r w:rsidRPr="007E0D86">
              <w:rPr>
                <w:rFonts w:ascii="Times New Roman" w:hAnsi="Times New Roman" w:cs="Times New Roman"/>
                <w:bCs/>
              </w:rPr>
              <w:t>на рынках товаров, работ и услуг муниципального образования «Смидовичский муниципальный район»  в 2018 году»</w:t>
            </w:r>
          </w:p>
          <w:p w:rsidR="007E0D86" w:rsidRPr="007E0D86" w:rsidRDefault="007E0D86" w:rsidP="007E0D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управление экономического развития администрации муниципального района</w:t>
            </w:r>
          </w:p>
        </w:tc>
      </w:tr>
      <w:tr w:rsidR="007E0D86" w:rsidTr="007E0D86">
        <w:tc>
          <w:tcPr>
            <w:tcW w:w="675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7E0D86" w:rsidRPr="007E0D86" w:rsidRDefault="007E0D86" w:rsidP="007E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рассмотрении проекта </w:t>
            </w: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Плана мероприятий («дорожная карта») по содействию развитию конкуренции на территории муниципального образования «Смидовичский муниципальный район» на 2019-2020 годы</w:t>
            </w:r>
          </w:p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Заместитель главы администрации муниципального района Е.С. Глухов</w:t>
            </w:r>
          </w:p>
        </w:tc>
      </w:tr>
      <w:tr w:rsidR="007E0D86" w:rsidTr="007E0D86">
        <w:tc>
          <w:tcPr>
            <w:tcW w:w="675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7E0D86" w:rsidRPr="007E0D86" w:rsidRDefault="007E0D86" w:rsidP="007E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Рассмотрение перечня приоритетных и социально значимых  рынков для содействия конкуренции в муниципальном образовании «См</w:t>
            </w: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>идовичский муниципальный район»</w:t>
            </w:r>
          </w:p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Заместитель главы администрации муниципального района Е.С. Глухо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</w:tr>
      <w:tr w:rsidR="007E0D86" w:rsidTr="007E0D86">
        <w:tc>
          <w:tcPr>
            <w:tcW w:w="675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7E0D86" w:rsidRPr="007E0D86" w:rsidRDefault="007E0D86" w:rsidP="007E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рассмотрении плана мероприятий  («дорожной карты») по снижению  рисков нарушения антимонопольного законодательства администрации Смидовичского муниципального района Еврейской автономной области на 2019 год</w:t>
            </w:r>
          </w:p>
        </w:tc>
        <w:tc>
          <w:tcPr>
            <w:tcW w:w="257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юридический отдел</w:t>
            </w:r>
            <w:r w:rsidRPr="007E0D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0D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администрации муниципального района</w:t>
            </w:r>
          </w:p>
        </w:tc>
      </w:tr>
      <w:tr w:rsidR="007E0D86" w:rsidTr="007E0D86">
        <w:tc>
          <w:tcPr>
            <w:tcW w:w="675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5" w:type="dxa"/>
          </w:tcPr>
          <w:p w:rsidR="007E0D86" w:rsidRPr="007E0D86" w:rsidRDefault="007E0D86" w:rsidP="00A51F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0D86">
              <w:rPr>
                <w:rFonts w:ascii="Times New Roman" w:hAnsi="Times New Roman" w:cs="Times New Roman"/>
              </w:rPr>
              <w:t xml:space="preserve">Рассмотрение проекта Плана мероприятий («дорожная карта») по содействию развитию конкуренции на территории муниципального образования «Смидовичский </w:t>
            </w:r>
            <w:r w:rsidRPr="007E0D86">
              <w:rPr>
                <w:rFonts w:ascii="Times New Roman" w:hAnsi="Times New Roman" w:cs="Times New Roman"/>
              </w:rPr>
              <w:lastRenderedPageBreak/>
              <w:t>муниципальный район» на 2019-2022 годы</w:t>
            </w:r>
            <w:r w:rsidRPr="007E0D8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71" w:type="dxa"/>
          </w:tcPr>
          <w:p w:rsidR="007E0D86" w:rsidRPr="007E0D86" w:rsidRDefault="007E0D86" w:rsidP="00A5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</w:tcPr>
          <w:p w:rsidR="007E0D86" w:rsidRPr="007E0D86" w:rsidRDefault="007E0D86" w:rsidP="00A5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управлени</w:t>
            </w:r>
            <w:r w:rsidRPr="007E0D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7E0D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экономического развития администрации муниципального района</w:t>
            </w:r>
          </w:p>
        </w:tc>
      </w:tr>
      <w:tr w:rsidR="00222EDF" w:rsidTr="007E0D86">
        <w:tc>
          <w:tcPr>
            <w:tcW w:w="675" w:type="dxa"/>
          </w:tcPr>
          <w:p w:rsidR="00222EDF" w:rsidRDefault="00222EDF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25" w:type="dxa"/>
          </w:tcPr>
          <w:p w:rsidR="00222EDF" w:rsidRPr="007E0D86" w:rsidRDefault="00222EDF" w:rsidP="00A51F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разработке документации для передачи негосударственным организациям в концессию объектов теплоснабжения, водоснабжения, канализации</w:t>
            </w:r>
          </w:p>
        </w:tc>
        <w:tc>
          <w:tcPr>
            <w:tcW w:w="2571" w:type="dxa"/>
          </w:tcPr>
          <w:p w:rsidR="00222EDF" w:rsidRPr="00222EDF" w:rsidRDefault="00222EDF" w:rsidP="00A5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0D8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</w:tcPr>
          <w:p w:rsidR="00222EDF" w:rsidRPr="007E0D86" w:rsidRDefault="00222EDF" w:rsidP="00A51F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Управление жилищно-коммунального хозяйства</w:t>
            </w:r>
          </w:p>
        </w:tc>
      </w:tr>
      <w:tr w:rsidR="007E0D86" w:rsidTr="007E0D86">
        <w:tc>
          <w:tcPr>
            <w:tcW w:w="675" w:type="dxa"/>
          </w:tcPr>
          <w:p w:rsidR="007E0D86" w:rsidRPr="007E0D86" w:rsidRDefault="00222EDF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5" w:type="dxa"/>
          </w:tcPr>
          <w:p w:rsidR="007E0D86" w:rsidRPr="007E0D86" w:rsidRDefault="007E0D86" w:rsidP="007E0D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проекта Инвестиционной стратегии  Смидовичского муниципального района на период до 2029 года</w:t>
            </w:r>
          </w:p>
        </w:tc>
        <w:tc>
          <w:tcPr>
            <w:tcW w:w="257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</w:tcPr>
          <w:p w:rsidR="007E0D86" w:rsidRPr="007E0D86" w:rsidRDefault="007E0D86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управление экономического развития администрации муниципального района</w:t>
            </w:r>
          </w:p>
        </w:tc>
      </w:tr>
      <w:tr w:rsidR="00222EDF" w:rsidTr="007E0D86">
        <w:tc>
          <w:tcPr>
            <w:tcW w:w="675" w:type="dxa"/>
          </w:tcPr>
          <w:p w:rsidR="00222EDF" w:rsidRDefault="00222EDF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5" w:type="dxa"/>
          </w:tcPr>
          <w:p w:rsidR="00222EDF" w:rsidRDefault="00222EDF" w:rsidP="007E0D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Информация об исполнении сроков по оказанию муниципальных услуг в рамках реализации административных регламентов</w:t>
            </w:r>
          </w:p>
        </w:tc>
        <w:tc>
          <w:tcPr>
            <w:tcW w:w="2571" w:type="dxa"/>
          </w:tcPr>
          <w:p w:rsidR="00222EDF" w:rsidRPr="00222EDF" w:rsidRDefault="00222EDF" w:rsidP="007E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</w:tcPr>
          <w:p w:rsidR="00222EDF" w:rsidRPr="007E0D86" w:rsidRDefault="00222EDF" w:rsidP="007E0D8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Структурные подразделения, оказывающие муниципальные услуги</w:t>
            </w:r>
          </w:p>
        </w:tc>
      </w:tr>
    </w:tbl>
    <w:p w:rsidR="007E0D86" w:rsidRDefault="007E0D86" w:rsidP="007E0D86">
      <w:pPr>
        <w:jc w:val="center"/>
      </w:pPr>
    </w:p>
    <w:sectPr w:rsidR="007E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86"/>
    <w:rsid w:val="00222EDF"/>
    <w:rsid w:val="002932A6"/>
    <w:rsid w:val="007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0D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0D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</cp:revision>
  <cp:lastPrinted>2019-11-29T06:57:00Z</cp:lastPrinted>
  <dcterms:created xsi:type="dcterms:W3CDTF">2019-11-29T04:34:00Z</dcterms:created>
  <dcterms:modified xsi:type="dcterms:W3CDTF">2019-11-29T06:58:00Z</dcterms:modified>
</cp:coreProperties>
</file>